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664" w:rsidRPr="004D57FF" w:rsidRDefault="00CD6664" w:rsidP="00CD6664">
      <w:pPr>
        <w:jc w:val="center"/>
        <w:rPr>
          <w:rFonts w:ascii="Times New Roman" w:hAnsi="Times New Roman"/>
          <w:b/>
          <w:sz w:val="28"/>
          <w:szCs w:val="28"/>
        </w:rPr>
      </w:pPr>
      <w:r w:rsidRPr="004D57FF">
        <w:rPr>
          <w:rFonts w:ascii="Times New Roman" w:hAnsi="Times New Roman"/>
          <w:b/>
          <w:sz w:val="28"/>
          <w:szCs w:val="28"/>
        </w:rPr>
        <w:t xml:space="preserve">Памятка для составления </w:t>
      </w:r>
      <w:proofErr w:type="spellStart"/>
      <w:r w:rsidRPr="004D57FF">
        <w:rPr>
          <w:rFonts w:ascii="Times New Roman" w:hAnsi="Times New Roman"/>
          <w:b/>
          <w:sz w:val="28"/>
          <w:szCs w:val="28"/>
        </w:rPr>
        <w:t>синквейна</w:t>
      </w:r>
      <w:proofErr w:type="spellEnd"/>
      <w:r w:rsidRPr="004D57FF">
        <w:rPr>
          <w:rFonts w:ascii="Times New Roman" w:hAnsi="Times New Roman"/>
          <w:b/>
          <w:sz w:val="28"/>
          <w:szCs w:val="28"/>
        </w:rPr>
        <w:t>.</w:t>
      </w:r>
    </w:p>
    <w:p w:rsidR="00CD6664" w:rsidRPr="004D57FF" w:rsidRDefault="00CD6664" w:rsidP="00CD6664">
      <w:pPr>
        <w:rPr>
          <w:rFonts w:ascii="Times New Roman" w:hAnsi="Times New Roman"/>
          <w:sz w:val="28"/>
          <w:szCs w:val="28"/>
        </w:rPr>
      </w:pPr>
      <w:r w:rsidRPr="004D57FF">
        <w:rPr>
          <w:rFonts w:ascii="Times New Roman" w:hAnsi="Times New Roman"/>
          <w:sz w:val="28"/>
          <w:szCs w:val="28"/>
        </w:rPr>
        <w:t xml:space="preserve">Первая строка – тема </w:t>
      </w:r>
      <w:proofErr w:type="spellStart"/>
      <w:r w:rsidRPr="004D57FF">
        <w:rPr>
          <w:rFonts w:ascii="Times New Roman" w:hAnsi="Times New Roman"/>
          <w:sz w:val="28"/>
          <w:szCs w:val="28"/>
        </w:rPr>
        <w:t>синквейна</w:t>
      </w:r>
      <w:proofErr w:type="spellEnd"/>
      <w:r w:rsidRPr="004D57FF">
        <w:rPr>
          <w:rFonts w:ascii="Times New Roman" w:hAnsi="Times New Roman"/>
          <w:sz w:val="28"/>
          <w:szCs w:val="28"/>
        </w:rPr>
        <w:t>, одно слово, существительное или местоимение;</w:t>
      </w:r>
    </w:p>
    <w:p w:rsidR="00CD6664" w:rsidRPr="004D57FF" w:rsidRDefault="00CD6664" w:rsidP="00CD6664">
      <w:pPr>
        <w:rPr>
          <w:rFonts w:ascii="Times New Roman" w:hAnsi="Times New Roman"/>
          <w:sz w:val="28"/>
          <w:szCs w:val="28"/>
        </w:rPr>
      </w:pPr>
      <w:r w:rsidRPr="004D57FF">
        <w:rPr>
          <w:rFonts w:ascii="Times New Roman" w:hAnsi="Times New Roman"/>
          <w:sz w:val="28"/>
          <w:szCs w:val="28"/>
        </w:rPr>
        <w:t>Вторая строка – два прилагательных или причастия, которые описывают свойства темы;</w:t>
      </w:r>
    </w:p>
    <w:p w:rsidR="00CD6664" w:rsidRPr="004D57FF" w:rsidRDefault="00CD6664" w:rsidP="00CD6664">
      <w:pPr>
        <w:rPr>
          <w:rFonts w:ascii="Times New Roman" w:hAnsi="Times New Roman"/>
          <w:sz w:val="28"/>
          <w:szCs w:val="28"/>
        </w:rPr>
      </w:pPr>
      <w:r w:rsidRPr="004D57FF">
        <w:rPr>
          <w:rFonts w:ascii="Times New Roman" w:hAnsi="Times New Roman"/>
          <w:sz w:val="28"/>
          <w:szCs w:val="28"/>
        </w:rPr>
        <w:t>Третья строка – три глагола или деепричастия, рассказывающие о действиях темы;</w:t>
      </w:r>
    </w:p>
    <w:p w:rsidR="00CD6664" w:rsidRPr="004D57FF" w:rsidRDefault="00CD6664" w:rsidP="00CD6664">
      <w:pPr>
        <w:rPr>
          <w:rFonts w:ascii="Times New Roman" w:hAnsi="Times New Roman"/>
          <w:sz w:val="28"/>
          <w:szCs w:val="28"/>
        </w:rPr>
      </w:pPr>
      <w:r w:rsidRPr="004D57FF">
        <w:rPr>
          <w:rFonts w:ascii="Times New Roman" w:hAnsi="Times New Roman"/>
          <w:sz w:val="28"/>
          <w:szCs w:val="28"/>
        </w:rPr>
        <w:t xml:space="preserve">Четвертая строка – предложение из четырех слов, выражающая личное отношение автора </w:t>
      </w:r>
      <w:proofErr w:type="spellStart"/>
      <w:r w:rsidRPr="004D57FF">
        <w:rPr>
          <w:rFonts w:ascii="Times New Roman" w:hAnsi="Times New Roman"/>
          <w:sz w:val="28"/>
          <w:szCs w:val="28"/>
        </w:rPr>
        <w:t>синквейна</w:t>
      </w:r>
      <w:proofErr w:type="spellEnd"/>
      <w:r w:rsidRPr="004D57FF">
        <w:rPr>
          <w:rFonts w:ascii="Times New Roman" w:hAnsi="Times New Roman"/>
          <w:sz w:val="28"/>
          <w:szCs w:val="28"/>
        </w:rPr>
        <w:t xml:space="preserve"> к теме;</w:t>
      </w:r>
    </w:p>
    <w:p w:rsidR="00CD6664" w:rsidRPr="004D57FF" w:rsidRDefault="00CD6664" w:rsidP="00CD6664">
      <w:pPr>
        <w:rPr>
          <w:rFonts w:ascii="Times New Roman" w:hAnsi="Times New Roman"/>
          <w:sz w:val="28"/>
          <w:szCs w:val="28"/>
        </w:rPr>
      </w:pPr>
      <w:r w:rsidRPr="004D57FF">
        <w:rPr>
          <w:rFonts w:ascii="Times New Roman" w:hAnsi="Times New Roman"/>
          <w:sz w:val="28"/>
          <w:szCs w:val="28"/>
        </w:rPr>
        <w:t>Пятая строка – одно слово (любая часть речи), выражающее суть темы.</w:t>
      </w:r>
    </w:p>
    <w:p w:rsidR="00262069" w:rsidRDefault="00262069"/>
    <w:sectPr w:rsidR="00262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6664"/>
    <w:rsid w:val="00262069"/>
    <w:rsid w:val="00CD6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2018-03-04T22:11:00Z</dcterms:created>
  <dcterms:modified xsi:type="dcterms:W3CDTF">2018-03-04T22:11:00Z</dcterms:modified>
</cp:coreProperties>
</file>